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766" w:type="dxa"/>
        <w:jc w:val="left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5813"/>
        <w:gridCol w:w="992"/>
        <w:gridCol w:w="992"/>
        <w:gridCol w:w="993"/>
        <w:gridCol w:w="992"/>
        <w:gridCol w:w="1983"/>
      </w:tblGrid>
      <w:tr>
        <w:trPr>
          <w:trHeight w:val="746" w:hRule="atLeast"/>
        </w:trPr>
        <w:tc>
          <w:tcPr>
            <w:tcW w:w="5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7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 xml:space="preserve">НАЗИВ </w:t>
            </w: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ФАКУЛТЕТ</w:t>
            </w:r>
            <w:r>
              <w:rPr>
                <w:b/>
                <w:bCs/>
                <w:sz w:val="20"/>
                <w:szCs w:val="20"/>
                <w:shd w:fill="auto" w:val="clear"/>
              </w:rPr>
              <w:t>А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7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Број пријављених кандидата</w:t>
            </w:r>
            <w:r>
              <w:rPr>
                <w:b/>
                <w:bCs/>
                <w:sz w:val="20"/>
                <w:szCs w:val="20"/>
                <w:shd w:fill="auto" w:val="clear"/>
              </w:rPr>
              <w:t xml:space="preserve">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по студијским програмима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(</w:t>
            </w: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ОАС, ИАС, ОСС</w:t>
            </w:r>
            <w:r>
              <w:rPr>
                <w:b/>
                <w:bCs/>
                <w:sz w:val="20"/>
                <w:szCs w:val="20"/>
                <w:shd w:fill="auto" w:val="clear"/>
              </w:rPr>
              <w:t>)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7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 xml:space="preserve">Квота за упис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(буџет + самофинансирање)</w:t>
            </w:r>
          </w:p>
        </w:tc>
      </w:tr>
      <w:tr>
        <w:trPr>
          <w:trHeight w:val="746" w:hRule="atLeast"/>
        </w:trPr>
        <w:tc>
          <w:tcPr>
            <w:tcW w:w="58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7EE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7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 xml:space="preserve">Након </w:t>
            </w: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1. дан</w:t>
            </w:r>
            <w:r>
              <w:rPr>
                <w:b/>
                <w:bCs/>
                <w:sz w:val="20"/>
                <w:szCs w:val="20"/>
                <w:shd w:fill="auto" w:val="clear"/>
              </w:rPr>
              <w:t>а пријаве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7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 xml:space="preserve">Након </w:t>
            </w: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2. дан</w:t>
            </w:r>
            <w:r>
              <w:rPr>
                <w:b/>
                <w:bCs/>
                <w:sz w:val="20"/>
                <w:szCs w:val="20"/>
                <w:shd w:fill="auto" w:val="clear"/>
              </w:rPr>
              <w:t>а пријаве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7EE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 xml:space="preserve">Након </w:t>
            </w: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3. дан</w:t>
            </w:r>
            <w:r>
              <w:rPr>
                <w:b/>
                <w:bCs/>
                <w:sz w:val="20"/>
                <w:szCs w:val="20"/>
                <w:shd w:fill="auto" w:val="clear"/>
              </w:rPr>
              <w:t>а пријаве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 xml:space="preserve">Након </w:t>
            </w: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4. дан</w:t>
            </w:r>
            <w:r>
              <w:rPr>
                <w:b/>
                <w:bCs/>
                <w:sz w:val="20"/>
                <w:szCs w:val="20"/>
                <w:shd w:fill="auto" w:val="clear"/>
              </w:rPr>
              <w:t>а пријаве</w:t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7EE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Архитектонски факултет- УКУПНО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222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497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620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622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304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Архитектура - српски - 180.0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447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551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553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240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Архитектура - српски - 300.0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64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Грађевински факултет- УКУПНО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543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627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658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658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420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Геоинформатика - српски - 180.0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Геодезија - српски - 180.0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Грађевинарство - српски - 180.0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443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330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Електротехнички факултет- УКУПНО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390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825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1096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1096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720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Софтверско инжењерство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283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180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Електротехника и рачунарство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542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717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540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Машински факултет- УКУПНО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333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714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981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1091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680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Машинско инжењерство - српски - 180.0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630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851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933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620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Информационе технологије у машинству - српски - 180.0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84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158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Рударско-геолошки факултет- УКУПНО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116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316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Рударско инжењерство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80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Инжењерство нафте и гаса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Хидрогеологија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36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Геологија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47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Инжењерство заштите животне средине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40</w:t>
            </w:r>
          </w:p>
        </w:tc>
      </w:tr>
      <w:tr>
        <w:trPr>
          <w:trHeight w:val="48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Истраживање лежишта минералних сировина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25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Регионална геологија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18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Геофизика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15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Геотехника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25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Саобраћајни факултет- УКУПНО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293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486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486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350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Саобраћај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293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350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Технолошко-металуршки факултет- УКУПНО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249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264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264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385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Биохемијско инжењерство и биотехнологија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110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Инжењерство заштите животне средине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Металуршко инжењерство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Хемијско инжењерство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150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Инжењерство материјала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45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Технички факултет у Бору- УКУПНО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79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240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Рударско инжењерство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Металуршко инжењерство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Технолошко инжењерство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Инжењерски менаџмент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120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Факултет организационих наука- УКУПНО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1406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2308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2308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980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Информациони системи и технологије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838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590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Менаџмент и организација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568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1712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390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Пољопривредни факултет- УКУПНО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310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369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369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790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Прехрамбена технологија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240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Агроекономија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120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Зоотехника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Биљна производња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200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Биотехнички и информациони инжењеринг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Фитомедицина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90</w:t>
            </w:r>
          </w:p>
        </w:tc>
      </w:tr>
      <w:tr>
        <w:trPr>
          <w:trHeight w:val="48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Заштита животне средине у производњи хране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Шумарски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110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148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340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Технологије дрвета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100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Шумарство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120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Пејзажна архитектура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60</w:t>
            </w:r>
          </w:p>
        </w:tc>
      </w:tr>
      <w:tr>
        <w:trPr>
          <w:trHeight w:val="48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Еколошки инжењеринг у заштити земљишних и водних ресурса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Економски факултет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815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1120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1373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1515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1320</w:t>
            </w:r>
          </w:p>
        </w:tc>
      </w:tr>
      <w:tr>
        <w:trPr>
          <w:trHeight w:val="48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Економија, пословно управљање и статистика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815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1373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1515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990</w:t>
            </w:r>
          </w:p>
        </w:tc>
      </w:tr>
      <w:tr>
        <w:trPr>
          <w:trHeight w:val="48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Економија, пословно управљање и статистика - српски - 180.0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815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1373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1515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330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Правни факултет- УКУПНО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520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877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1207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1207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1400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Право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520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877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1207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1400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Православни богословски факултет- УКУПНО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126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230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Богословско пастирски програм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95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Богословско катихетски програм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135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Филозофски факултет- УКУПНО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509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756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874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874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733 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Археологија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62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Историја уметности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90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Историја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120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Социологија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100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Андрагогија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Педагогија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Филозофија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70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Психологија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480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547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116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Класичне науке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Етнологија и антропологија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55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Филолошки факултет- УКУПНО (до 12h)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474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842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979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1393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Језик, књижевност, култура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428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763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884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1143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Српска књижевност и језик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90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Српски језик и књижевност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100</w:t>
            </w:r>
          </w:p>
        </w:tc>
      </w:tr>
      <w:tr>
        <w:trPr>
          <w:trHeight w:val="48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Српска књижевност и језик са компаратистиком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Факултет политичких наука- УКУПНО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431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687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852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852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500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Социјална политика и социјални рад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100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Политикологија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100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Међународне студије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226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140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Новинарство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160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Факултет безбедности- УКУПНО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335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432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491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516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400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Студије наука безбедности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432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400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Учитељски факултет- УКУПНО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361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418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418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420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Образовање васпитача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140</w:t>
            </w:r>
          </w:p>
        </w:tc>
      </w:tr>
      <w:tr>
        <w:trPr>
          <w:trHeight w:val="235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Образовање учитеља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160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Образовање учитеља - Вршац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Образовање учитеља - Нови Пазар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Образовање васпитача - Нови Пазар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30</w:t>
            </w:r>
          </w:p>
        </w:tc>
      </w:tr>
      <w:tr>
        <w:trPr>
          <w:trHeight w:val="48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Факултет за специјалну едукацију и рехабилитацију- УКУПНО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192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241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241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270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Логопедија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50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Дефектологија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160</w:t>
            </w:r>
          </w:p>
        </w:tc>
      </w:tr>
      <w:tr>
        <w:trPr>
          <w:trHeight w:val="48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Специјална едукација и рехабилитација особа са тешкоћама у менталном развоју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60</w:t>
            </w:r>
          </w:p>
        </w:tc>
      </w:tr>
      <w:tr>
        <w:trPr>
          <w:trHeight w:val="48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Факултет спорта и физичког васпитања- УКУПНО (прва жеља)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198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272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272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260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Физичко васпитање и спорт - српски - 180.0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120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Физичко васпитање и спорт - српски - 300.0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140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Факултет ветеринарске медицине- УКУПНО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168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191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170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Ветеринарска медицина - српски - 330.0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170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Медицински факултет- УКУПНО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284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606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882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1075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650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Медицина - српски - 360.0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601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875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1068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500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Медицина - енглески - 360.0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trike w:val="false"/>
                <w:dstrike w:val="false"/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trike w:val="false"/>
                <w:dstrike w:val="false"/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trike w:val="false"/>
                <w:dstrike w:val="false"/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120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Сестринство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Стоматолошки факултет- УКУПНО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275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547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694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745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260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Интегрисане студије стоматологије - српски - 360.0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512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667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705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220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Интегрисане студије стоматологије - енглески - 360.0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Зубни техничар протетичар - српски - 180.0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Фармацеутски факултет- УКУПНО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260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548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548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327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Фармација - медицинска биохемија - српски - 300.0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trike w:val="false"/>
                <w:dstrike w:val="false"/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420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527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72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Фармација - енглески - 300.0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trike w:val="false"/>
                <w:dstrike w:val="false"/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8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Фармација - српски - 300.0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trike w:val="false"/>
                <w:dstrike w:val="false"/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477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539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247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Математички факултет- УКУПНО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331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464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526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526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435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Математика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250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Информатика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322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160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Астрономија и астрофизика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25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Физички факултет- УКУПНО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57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58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155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Теоријска и експериментална физика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50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Општа физика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25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Метеорологија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Примењена и компјутерска физика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50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Хемијски факултет- УКУПНО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171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193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185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Хемија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80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Хемија животне средине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Настава хемије - српски - 300.0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25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Биохемија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50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Факултет за физичку хемију- УКУПНО (до 12h)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39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100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Физичка хемија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100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Биолошки факултет- УКУПНО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226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236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256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256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230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Екологија и заштита  животне средине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Биологија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110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Молекуларна биологија и физиологија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80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Географски факултет - УКУПНО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</w:rPr>
              <w:t>105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152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220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B0F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0"/>
                <w:szCs w:val="20"/>
                <w:shd w:fill="auto" w:val="clear"/>
                <w:lang w:val="en-US"/>
              </w:rPr>
              <w:t>250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Географија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70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Геопросторне основе животне средине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Туризмологија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78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70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Просторно планирање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40</w:t>
            </w:r>
          </w:p>
        </w:tc>
      </w:tr>
      <w:tr>
        <w:trPr>
          <w:trHeight w:val="226" w:hRule="atLeast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Демографија - српски - 240.0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20"/>
                <w:szCs w:val="20"/>
                <w:shd w:fill="auto" w:val="clear"/>
                <w:lang w:val="en-US"/>
              </w:rPr>
              <w:t>30</w:t>
            </w:r>
          </w:p>
        </w:tc>
      </w:tr>
    </w:tbl>
    <w:p>
      <w:pPr>
        <w:pStyle w:val="Normal"/>
        <w:widowControl w:val="false"/>
        <w:spacing w:lineRule="auto" w:line="240" w:before="0" w:after="160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777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Footer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59" w:beforeAutospacing="0" w:before="0" w:afterAutospacing="0" w:after="160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en-US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character" w:styleId="DefaultParagraphFont" w:default="1">
    <w:name w:val="Default Paragraph Font"/>
    <w:qFormat/>
    <w:rPr/>
  </w:style>
  <w:style w:type="character" w:styleId="InternetLink">
    <w:name w:val="Hyperlink"/>
    <w:rPr>
      <w:u w:val="single" w:color="FFFF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en-US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LibreOffice/7.2.3.2$Windows_X86_64 LibreOffice_project/d166454616c1632304285822f9c83ce2e660fd92</Application>
  <AppVersion>15.0000</AppVersion>
  <Pages>5</Pages>
  <Words>1137</Words>
  <Characters>4483</Characters>
  <CharactersWithSpaces>5000</CharactersWithSpaces>
  <Paragraphs>623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